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B2DC" w14:textId="6276ECF6" w:rsidR="000372C4" w:rsidRPr="00EC7D1B" w:rsidRDefault="006E41F9">
      <w:pPr>
        <w:rPr>
          <w:b/>
          <w:u w:val="single"/>
        </w:rPr>
      </w:pPr>
      <w:r w:rsidRPr="00FF138D">
        <w:rPr>
          <w:b/>
        </w:rPr>
        <w:t>HIV &amp; AIDS, SEXUALLY TRANSMITTED INFECTIONS AND TUBERCULOSIS MANAGEMENT POLICY</w:t>
      </w:r>
      <w:r w:rsidR="00EC7D1B">
        <w:rPr>
          <w:b/>
        </w:rPr>
        <w:t xml:space="preserve"> </w:t>
      </w:r>
      <w:r w:rsidR="00EC7D1B" w:rsidRPr="00EC7D1B">
        <w:rPr>
          <w:b/>
          <w:u w:val="single"/>
        </w:rPr>
        <w:t>002.03</w:t>
      </w:r>
    </w:p>
    <w:p w14:paraId="03EA5B19" w14:textId="7F3FC461" w:rsidR="006E41F9" w:rsidRPr="00EB4202" w:rsidRDefault="006E41F9">
      <w:pPr>
        <w:rPr>
          <w:sz w:val="20"/>
          <w:szCs w:val="20"/>
        </w:rPr>
      </w:pPr>
      <w:r w:rsidRPr="00EB4202">
        <w:rPr>
          <w:sz w:val="20"/>
          <w:szCs w:val="20"/>
        </w:rPr>
        <w:t>The vision of</w:t>
      </w:r>
      <w:r w:rsidR="00324BB5">
        <w:rPr>
          <w:sz w:val="20"/>
          <w:szCs w:val="20"/>
        </w:rPr>
        <w:t xml:space="preserve"> </w:t>
      </w:r>
      <w:r w:rsidR="00E420B7">
        <w:rPr>
          <w:rFonts w:ascii="Trebuchet MS" w:eastAsia="Calibri" w:hAnsi="Trebuchet MS" w:cs="Times New Roman"/>
          <w:b/>
          <w:bCs/>
        </w:rPr>
        <w:t>Mining MECCA</w:t>
      </w:r>
      <w:r w:rsidR="00324BB5" w:rsidRPr="00324BB5">
        <w:rPr>
          <w:rFonts w:ascii="Trebuchet MS" w:eastAsia="Calibri" w:hAnsi="Trebuchet MS" w:cs="Times New Roman"/>
          <w:b/>
          <w:bCs/>
        </w:rPr>
        <w:t xml:space="preserve"> </w:t>
      </w:r>
      <w:r w:rsidRPr="00EB4202">
        <w:rPr>
          <w:sz w:val="20"/>
          <w:szCs w:val="20"/>
        </w:rPr>
        <w:t>is to align the management of HIV and AIDs, STI’S and TB with the National Strategic Plan of South Africa 2012-2016 which is:</w:t>
      </w:r>
    </w:p>
    <w:p w14:paraId="50B571E6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Address social drivers of HIV and AID’S, STI’s and TB prevention;</w:t>
      </w:r>
      <w:r w:rsidR="001B252B">
        <w:rPr>
          <w:sz w:val="20"/>
          <w:szCs w:val="20"/>
        </w:rPr>
        <w:t xml:space="preserve"> -</w:t>
      </w:r>
    </w:p>
    <w:p w14:paraId="5BDF57A6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Provide education and health promotion regarding the HIV and  AIDS, STI’</w:t>
      </w:r>
      <w:r w:rsidR="00B70AE6" w:rsidRPr="00EB4202">
        <w:rPr>
          <w:sz w:val="20"/>
          <w:szCs w:val="20"/>
        </w:rPr>
        <w:t xml:space="preserve">s, epidemics </w:t>
      </w:r>
      <w:r w:rsidRPr="00EB4202">
        <w:rPr>
          <w:sz w:val="20"/>
          <w:szCs w:val="20"/>
        </w:rPr>
        <w:t>to empower our employees to take care of their own health;</w:t>
      </w:r>
    </w:p>
    <w:p w14:paraId="22326601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Develop and implement appropriate interventions and programmes to address alcohol and substance abuse which is a leading cause of risky behavior; and</w:t>
      </w:r>
    </w:p>
    <w:p w14:paraId="02800105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Promote gender equality in the workplace to prevent HIV infection due to biological vulnerability and gender norms.</w:t>
      </w:r>
    </w:p>
    <w:p w14:paraId="03B3C954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233F4AF3" w14:textId="77777777" w:rsidR="006E41F9" w:rsidRPr="00EB4202" w:rsidRDefault="006E41F9" w:rsidP="006E41F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Prevent new HIV and  AIDS, STI’s and TB infections:</w:t>
      </w:r>
    </w:p>
    <w:p w14:paraId="4E2B15EC" w14:textId="77777777" w:rsidR="006E41F9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Establish programmes for HIV counseling and testing (HCT) and encourage our employees to participate and know their status;</w:t>
      </w:r>
    </w:p>
    <w:p w14:paraId="65F4DE87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Provide male and female condoms (barrier contraceptives for both males and females) that are accessible to everyone in the workplace;</w:t>
      </w:r>
    </w:p>
    <w:p w14:paraId="7E09D6D4" w14:textId="77777777" w:rsidR="00C611A2" w:rsidRPr="00EB4202" w:rsidRDefault="006E544B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Implement a TB screening  p</w:t>
      </w:r>
      <w:r w:rsidR="00C611A2" w:rsidRPr="00EB4202">
        <w:rPr>
          <w:sz w:val="20"/>
          <w:szCs w:val="20"/>
        </w:rPr>
        <w:t>rogrammes thro</w:t>
      </w:r>
      <w:r w:rsidRPr="00EB4202">
        <w:rPr>
          <w:sz w:val="20"/>
          <w:szCs w:val="20"/>
        </w:rPr>
        <w:t>ugh annual investigation for th</w:t>
      </w:r>
      <w:r w:rsidR="00C611A2" w:rsidRPr="00EB4202">
        <w:rPr>
          <w:sz w:val="20"/>
          <w:szCs w:val="20"/>
        </w:rPr>
        <w:t>ose employees TB symptoms;</w:t>
      </w:r>
    </w:p>
    <w:p w14:paraId="5A837189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Implement and maintain a risk based medical surveillance programme for all employees that will quantify their exposure to occupational health in the workplace;</w:t>
      </w:r>
    </w:p>
    <w:p w14:paraId="7FA76B9C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Provide health promotion and monitoring regarding chronic disease management and lifestyle modification (e.g. smoking cessation);</w:t>
      </w:r>
    </w:p>
    <w:p w14:paraId="54D82D84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Establish procedure, training, protective measures and post exposure prophylactic treatment for those at risk to infections from biological products.</w:t>
      </w:r>
    </w:p>
    <w:p w14:paraId="045705E3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19897C48" w14:textId="77777777" w:rsidR="00C611A2" w:rsidRPr="00EB4202" w:rsidRDefault="00C611A2" w:rsidP="00C611A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Sustain Health and Wellness</w:t>
      </w:r>
    </w:p>
    <w:p w14:paraId="4A718D14" w14:textId="0B0CD9B1" w:rsidR="00C611A2" w:rsidRPr="00EB4202" w:rsidRDefault="00E420B7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>
        <w:rPr>
          <w:rFonts w:ascii="Trebuchet MS" w:hAnsi="Trebuchet MS"/>
          <w:b/>
          <w:bCs/>
        </w:rPr>
        <w:t>Mining MECCA</w:t>
      </w:r>
      <w:r w:rsidR="00324BB5">
        <w:rPr>
          <w:rFonts w:ascii="Trebuchet MS" w:hAnsi="Trebuchet MS"/>
          <w:b/>
          <w:bCs/>
        </w:rPr>
        <w:t xml:space="preserve"> </w:t>
      </w:r>
      <w:r w:rsidR="00C611A2" w:rsidRPr="00EB4202">
        <w:rPr>
          <w:sz w:val="20"/>
          <w:szCs w:val="20"/>
        </w:rPr>
        <w:t xml:space="preserve"> is committed to creating a healthy and safe working environment for all employees</w:t>
      </w:r>
      <w:r w:rsidR="00DD6D3D" w:rsidRPr="00EB4202">
        <w:rPr>
          <w:sz w:val="20"/>
          <w:szCs w:val="20"/>
        </w:rPr>
        <w:t>;</w:t>
      </w:r>
    </w:p>
    <w:p w14:paraId="013E1794" w14:textId="77777777" w:rsidR="00DD6D3D" w:rsidRPr="00EB4202" w:rsidRDefault="00DD6D3D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Reduce disability and death resulting  from HIV and AIDS and STI’s and TB through universal access to HIV and TB screening and diagnosis;</w:t>
      </w:r>
    </w:p>
    <w:p w14:paraId="461B3E0A" w14:textId="77777777" w:rsidR="00DD6D3D" w:rsidRPr="00EB4202" w:rsidRDefault="00DD6D3D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Ensure that employees living with HIV and AIDS and STI’s and TB continue their work for as long as the y meet performance requirements with free access to wellness and physical support;</w:t>
      </w:r>
    </w:p>
    <w:p w14:paraId="1E27E518" w14:textId="77777777" w:rsidR="00DD6D3D" w:rsidRPr="00EB4202" w:rsidRDefault="00DD6D3D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Support employees on chronic for HIV and AIDS and TB.</w:t>
      </w:r>
    </w:p>
    <w:p w14:paraId="7B8C9864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5BBF29E4" w14:textId="77777777" w:rsidR="00DD6D3D" w:rsidRPr="00EB4202" w:rsidRDefault="00DD6D3D" w:rsidP="00DD6D3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Ensure the protection of human rights</w:t>
      </w:r>
    </w:p>
    <w:p w14:paraId="4FB6E984" w14:textId="77777777" w:rsidR="00DD6D3D" w:rsidRPr="00EB4202" w:rsidRDefault="00DD6D3D" w:rsidP="00EB4202">
      <w:pPr>
        <w:pStyle w:val="ListParagraph"/>
        <w:numPr>
          <w:ilvl w:val="0"/>
          <w:numId w:val="7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Encourage the rights to non-discrimination, equal opportunity and training for those living with HIV and AIDS and TB;</w:t>
      </w:r>
    </w:p>
    <w:p w14:paraId="3729570D" w14:textId="77777777" w:rsidR="00DD6D3D" w:rsidRPr="00EB4202" w:rsidRDefault="00DD6D3D" w:rsidP="00EB4202">
      <w:pPr>
        <w:pStyle w:val="ListParagraph"/>
        <w:numPr>
          <w:ilvl w:val="0"/>
          <w:numId w:val="7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Protect the dignity and confidentiality for those living with HIV and AIDS and TB;</w:t>
      </w:r>
    </w:p>
    <w:p w14:paraId="47FD6F5B" w14:textId="77777777" w:rsidR="00DD6D3D" w:rsidRPr="00EB4202" w:rsidRDefault="00DD6D3D" w:rsidP="00EB4202">
      <w:pPr>
        <w:pStyle w:val="ListParagraph"/>
        <w:numPr>
          <w:ilvl w:val="0"/>
          <w:numId w:val="7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Reduce HIV and AIDS and TB related stigma.</w:t>
      </w:r>
    </w:p>
    <w:p w14:paraId="60A5C388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524B3191" w14:textId="77777777" w:rsidR="00DD6D3D" w:rsidRPr="00EB4202" w:rsidRDefault="00DD6D3D" w:rsidP="00DD6D3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Implementation</w:t>
      </w:r>
    </w:p>
    <w:p w14:paraId="29B95681" w14:textId="77777777" w:rsidR="00DD6D3D" w:rsidRPr="00EB4202" w:rsidRDefault="00DD6D3D" w:rsidP="005F2BA9">
      <w:pPr>
        <w:pStyle w:val="ListParagraph"/>
        <w:numPr>
          <w:ilvl w:val="0"/>
          <w:numId w:val="8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All managers in this operation/company shall be responsible to communicate this policy to employees.</w:t>
      </w:r>
    </w:p>
    <w:p w14:paraId="463849A3" w14:textId="77777777" w:rsidR="00A47642" w:rsidRPr="000D6A45" w:rsidRDefault="00DD6D3D" w:rsidP="000E1349">
      <w:pPr>
        <w:rPr>
          <w:sz w:val="20"/>
          <w:szCs w:val="20"/>
        </w:rPr>
      </w:pPr>
      <w:r w:rsidRPr="00EB4202">
        <w:rPr>
          <w:sz w:val="20"/>
          <w:szCs w:val="20"/>
        </w:rPr>
        <w:t>Consistent review of this HIV &amp; AIDS, STI’s and TB policy and related procedures shall be conducted every three years through a process of consultation with employees and other stakeholders.</w:t>
      </w:r>
    </w:p>
    <w:p w14:paraId="1F868577" w14:textId="77777777" w:rsidR="00487297" w:rsidRDefault="00487297" w:rsidP="000E1349">
      <w:pPr>
        <w:rPr>
          <w:b/>
          <w:sz w:val="20"/>
          <w:szCs w:val="20"/>
        </w:rPr>
      </w:pPr>
    </w:p>
    <w:p w14:paraId="25F53560" w14:textId="492F9B7C" w:rsidR="00A47642" w:rsidRPr="00A47642" w:rsidRDefault="00A47642" w:rsidP="000E1349">
      <w:pPr>
        <w:rPr>
          <w:b/>
          <w:sz w:val="20"/>
          <w:szCs w:val="20"/>
        </w:rPr>
      </w:pPr>
      <w:r>
        <w:rPr>
          <w:b/>
          <w:sz w:val="20"/>
          <w:szCs w:val="20"/>
        </w:rPr>
        <w:t>CEO: ____________________</w:t>
      </w:r>
      <w:r>
        <w:rPr>
          <w:b/>
          <w:sz w:val="20"/>
          <w:szCs w:val="20"/>
        </w:rPr>
        <w:tab/>
        <w:t>Date:___________________          Manager: _________________________</w:t>
      </w:r>
    </w:p>
    <w:sectPr w:rsidR="00A47642" w:rsidRPr="00A47642" w:rsidSect="00A47642">
      <w:pgSz w:w="12240" w:h="15840"/>
      <w:pgMar w:top="5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78C3"/>
    <w:multiLevelType w:val="hybridMultilevel"/>
    <w:tmpl w:val="3068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F204F"/>
    <w:multiLevelType w:val="hybridMultilevel"/>
    <w:tmpl w:val="76F64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004691"/>
    <w:multiLevelType w:val="hybridMultilevel"/>
    <w:tmpl w:val="F364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856"/>
    <w:multiLevelType w:val="hybridMultilevel"/>
    <w:tmpl w:val="1A0C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53C35"/>
    <w:multiLevelType w:val="hybridMultilevel"/>
    <w:tmpl w:val="E6F63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3550"/>
    <w:multiLevelType w:val="hybridMultilevel"/>
    <w:tmpl w:val="117C0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15287D"/>
    <w:multiLevelType w:val="hybridMultilevel"/>
    <w:tmpl w:val="F90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75507"/>
    <w:multiLevelType w:val="hybridMultilevel"/>
    <w:tmpl w:val="74AA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74417">
    <w:abstractNumId w:val="0"/>
  </w:num>
  <w:num w:numId="2" w16cid:durableId="1519126634">
    <w:abstractNumId w:val="5"/>
  </w:num>
  <w:num w:numId="3" w16cid:durableId="469175911">
    <w:abstractNumId w:val="4"/>
  </w:num>
  <w:num w:numId="4" w16cid:durableId="1593246529">
    <w:abstractNumId w:val="1"/>
  </w:num>
  <w:num w:numId="5" w16cid:durableId="1145312954">
    <w:abstractNumId w:val="2"/>
  </w:num>
  <w:num w:numId="6" w16cid:durableId="1920207841">
    <w:abstractNumId w:val="7"/>
  </w:num>
  <w:num w:numId="7" w16cid:durableId="721251683">
    <w:abstractNumId w:val="6"/>
  </w:num>
  <w:num w:numId="8" w16cid:durableId="987900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1F9"/>
    <w:rsid w:val="000372C4"/>
    <w:rsid w:val="000D6A45"/>
    <w:rsid w:val="000E1349"/>
    <w:rsid w:val="001B252B"/>
    <w:rsid w:val="002112BE"/>
    <w:rsid w:val="00324BB5"/>
    <w:rsid w:val="00380EAC"/>
    <w:rsid w:val="003A5C4A"/>
    <w:rsid w:val="003E5DC9"/>
    <w:rsid w:val="003F2956"/>
    <w:rsid w:val="00487297"/>
    <w:rsid w:val="005A6E38"/>
    <w:rsid w:val="005F2BA9"/>
    <w:rsid w:val="006E41F9"/>
    <w:rsid w:val="006E544B"/>
    <w:rsid w:val="00764F77"/>
    <w:rsid w:val="00A47642"/>
    <w:rsid w:val="00B46F8F"/>
    <w:rsid w:val="00B70AE6"/>
    <w:rsid w:val="00BA3263"/>
    <w:rsid w:val="00C611A2"/>
    <w:rsid w:val="00D432F2"/>
    <w:rsid w:val="00DD6D3D"/>
    <w:rsid w:val="00E25E80"/>
    <w:rsid w:val="00E420B7"/>
    <w:rsid w:val="00EB4202"/>
    <w:rsid w:val="00EC7D1B"/>
    <w:rsid w:val="00FB46D3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E152"/>
  <w15:docId w15:val="{3BA1C84B-B0FD-4FED-839E-15EEDF4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BlueRock</dc:creator>
  <cp:lastModifiedBy>Louis Mostert</cp:lastModifiedBy>
  <cp:revision>18</cp:revision>
  <dcterms:created xsi:type="dcterms:W3CDTF">2013-07-22T06:56:00Z</dcterms:created>
  <dcterms:modified xsi:type="dcterms:W3CDTF">2025-07-16T17:42:00Z</dcterms:modified>
</cp:coreProperties>
</file>